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181E" w:rsidRPr="00D21B9B" w:rsidRDefault="00A2181E" w:rsidP="00A2181E">
      <w:pPr>
        <w:pStyle w:val="Telobesedila"/>
        <w:spacing w:before="6"/>
        <w:rPr>
          <w:b/>
        </w:rPr>
      </w:pPr>
      <w:r w:rsidRPr="00D21B9B">
        <w:rPr>
          <w:b/>
        </w:rPr>
        <w:t>Vprašanja za razmislek in metakognicij</w:t>
      </w:r>
    </w:p>
    <w:p w:rsidR="00A2181E" w:rsidRPr="00D21B9B" w:rsidRDefault="00A2181E" w:rsidP="00A2181E">
      <w:pPr>
        <w:pStyle w:val="Telobesedila"/>
        <w:spacing w:before="6"/>
        <w:rPr>
          <w:b/>
        </w:rPr>
      </w:pPr>
    </w:p>
    <w:p w:rsidR="00A2181E" w:rsidRPr="007904CC" w:rsidRDefault="00A2181E" w:rsidP="00A2181E">
      <w:pPr>
        <w:rPr>
          <w:b/>
          <w:lang w:val="de-DE"/>
        </w:rPr>
      </w:pPr>
      <w:r w:rsidRPr="00D21B9B">
        <w:rPr>
          <w:b/>
        </w:rPr>
        <w:t xml:space="preserve">Vir: </w:t>
      </w:r>
      <w:r w:rsidRPr="00D21B9B">
        <w:t xml:space="preserve">Godinho, S., Wilson, J. (2007), Out of the Question. </w:t>
      </w:r>
      <w:r w:rsidRPr="007904CC">
        <w:rPr>
          <w:lang w:val="de-DE"/>
        </w:rPr>
        <w:t>Stenhouse Publishers</w:t>
      </w:r>
    </w:p>
    <w:p w:rsidR="00A2181E" w:rsidRPr="00A2181E" w:rsidRDefault="00A2181E" w:rsidP="00A2181E">
      <w:pPr>
        <w:spacing w:line="487" w:lineRule="auto"/>
        <w:ind w:right="6928"/>
        <w:rPr>
          <w:lang w:val="de-DE"/>
        </w:rPr>
      </w:pPr>
      <w:r w:rsidRPr="007904CC">
        <w:rPr>
          <w:b/>
          <w:lang w:val="de-DE"/>
        </w:rPr>
        <w:t xml:space="preserve">Razvili na : </w:t>
      </w:r>
      <w:r>
        <w:rPr>
          <w:lang w:val="de-DE"/>
        </w:rPr>
        <w:t>ZRSŠ</w:t>
      </w:r>
    </w:p>
    <w:p w:rsidR="00A2181E" w:rsidRPr="007904CC" w:rsidRDefault="00A2181E" w:rsidP="00A2181E">
      <w:pPr>
        <w:spacing w:before="122"/>
        <w:ind w:left="192"/>
        <w:rPr>
          <w:b/>
          <w:sz w:val="20"/>
          <w:lang w:val="de-DE"/>
        </w:rPr>
      </w:pPr>
      <w:r w:rsidRPr="007904CC">
        <w:rPr>
          <w:b/>
          <w:sz w:val="20"/>
          <w:lang w:val="de-DE"/>
        </w:rPr>
        <w:t>Namen</w:t>
      </w:r>
    </w:p>
    <w:p w:rsidR="00A2181E" w:rsidRPr="007904CC" w:rsidRDefault="00A2181E" w:rsidP="00A2181E">
      <w:pPr>
        <w:pStyle w:val="Telobesedila"/>
        <w:spacing w:before="1"/>
        <w:rPr>
          <w:b/>
          <w:sz w:val="10"/>
          <w:lang w:val="de-DE"/>
        </w:rPr>
      </w:pPr>
    </w:p>
    <w:tbl>
      <w:tblPr>
        <w:tblStyle w:val="TableNormal"/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894"/>
      </w:tblGrid>
      <w:tr w:rsidR="00A2181E" w:rsidTr="00E7745A">
        <w:trPr>
          <w:trHeight w:hRule="exact" w:val="4589"/>
        </w:trPr>
        <w:tc>
          <w:tcPr>
            <w:tcW w:w="8894" w:type="dxa"/>
          </w:tcPr>
          <w:p w:rsidR="00A2181E" w:rsidRDefault="00A2181E" w:rsidP="00E7745A">
            <w:pPr>
              <w:pStyle w:val="TableParagraph"/>
              <w:spacing w:before="110" w:line="350" w:lineRule="auto"/>
              <w:rPr>
                <w:sz w:val="20"/>
              </w:rPr>
            </w:pPr>
            <w:r w:rsidRPr="007904CC">
              <w:rPr>
                <w:color w:val="333333"/>
                <w:sz w:val="20"/>
                <w:lang w:val="de-DE"/>
              </w:rPr>
              <w:t xml:space="preserve">Zastavljanje vprašanj in upoštevanje odgovorov sta ključna elementa za učečo se skupnost ali drugo skupino. Različne strategije so udeležencem v pomoč (učiteljem in učencem) pri kritičnem in učinkovitem evalviranju tega, kar so npr. prebrali, videli, slišali in naredili. </w:t>
            </w:r>
            <w:r>
              <w:rPr>
                <w:color w:val="333333"/>
                <w:sz w:val="20"/>
              </w:rPr>
              <w:t>Ključne dileme:</w:t>
            </w:r>
          </w:p>
          <w:p w:rsidR="00A2181E" w:rsidRDefault="00A2181E" w:rsidP="00E7745A">
            <w:pPr>
              <w:pStyle w:val="TableParagraph"/>
              <w:spacing w:before="10"/>
              <w:ind w:left="0"/>
              <w:rPr>
                <w:b/>
              </w:rPr>
            </w:pPr>
          </w:p>
          <w:p w:rsidR="00A2181E" w:rsidRDefault="00A2181E" w:rsidP="00A2181E">
            <w:pPr>
              <w:pStyle w:val="TableParagraph"/>
              <w:numPr>
                <w:ilvl w:val="0"/>
                <w:numId w:val="3"/>
              </w:numPr>
              <w:tabs>
                <w:tab w:val="left" w:pos="358"/>
              </w:tabs>
              <w:rPr>
                <w:sz w:val="20"/>
              </w:rPr>
            </w:pPr>
            <w:r>
              <w:rPr>
                <w:color w:val="333333"/>
                <w:sz w:val="20"/>
              </w:rPr>
              <w:t>Pomen zastavljanja</w:t>
            </w:r>
            <w:r>
              <w:rPr>
                <w:color w:val="333333"/>
                <w:spacing w:val="-10"/>
                <w:sz w:val="20"/>
              </w:rPr>
              <w:t xml:space="preserve"> </w:t>
            </w:r>
            <w:r>
              <w:rPr>
                <w:color w:val="333333"/>
                <w:sz w:val="20"/>
              </w:rPr>
              <w:t>vprašanj</w:t>
            </w:r>
          </w:p>
          <w:p w:rsidR="00A2181E" w:rsidRDefault="00A2181E" w:rsidP="00A2181E">
            <w:pPr>
              <w:pStyle w:val="TableParagraph"/>
              <w:numPr>
                <w:ilvl w:val="0"/>
                <w:numId w:val="3"/>
              </w:numPr>
              <w:tabs>
                <w:tab w:val="left" w:pos="358"/>
              </w:tabs>
              <w:spacing w:before="97"/>
              <w:rPr>
                <w:sz w:val="20"/>
              </w:rPr>
            </w:pPr>
            <w:r>
              <w:rPr>
                <w:color w:val="333333"/>
                <w:sz w:val="20"/>
              </w:rPr>
              <w:t>Plodna</w:t>
            </w:r>
            <w:r>
              <w:rPr>
                <w:color w:val="333333"/>
                <w:spacing w:val="-5"/>
                <w:sz w:val="20"/>
              </w:rPr>
              <w:t xml:space="preserve"> </w:t>
            </w:r>
            <w:r>
              <w:rPr>
                <w:color w:val="333333"/>
                <w:sz w:val="20"/>
              </w:rPr>
              <w:t>vprašanja</w:t>
            </w:r>
          </w:p>
          <w:p w:rsidR="00A2181E" w:rsidRDefault="00A2181E" w:rsidP="00A2181E">
            <w:pPr>
              <w:pStyle w:val="TableParagraph"/>
              <w:numPr>
                <w:ilvl w:val="0"/>
                <w:numId w:val="3"/>
              </w:numPr>
              <w:tabs>
                <w:tab w:val="left" w:pos="358"/>
              </w:tabs>
              <w:spacing w:before="97"/>
              <w:rPr>
                <w:sz w:val="20"/>
              </w:rPr>
            </w:pPr>
            <w:r>
              <w:rPr>
                <w:color w:val="333333"/>
                <w:sz w:val="20"/>
              </w:rPr>
              <w:t>Spodbujanje globljega</w:t>
            </w:r>
            <w:r>
              <w:rPr>
                <w:color w:val="333333"/>
                <w:spacing w:val="-10"/>
                <w:sz w:val="20"/>
              </w:rPr>
              <w:t xml:space="preserve"> </w:t>
            </w:r>
            <w:r>
              <w:rPr>
                <w:color w:val="333333"/>
                <w:sz w:val="20"/>
              </w:rPr>
              <w:t>razmišljanja</w:t>
            </w:r>
          </w:p>
          <w:p w:rsidR="00A2181E" w:rsidRDefault="00A2181E" w:rsidP="00A2181E">
            <w:pPr>
              <w:pStyle w:val="TableParagraph"/>
              <w:numPr>
                <w:ilvl w:val="0"/>
                <w:numId w:val="3"/>
              </w:numPr>
              <w:tabs>
                <w:tab w:val="left" w:pos="358"/>
              </w:tabs>
              <w:spacing w:before="97"/>
              <w:rPr>
                <w:sz w:val="20"/>
              </w:rPr>
            </w:pPr>
            <w:r>
              <w:rPr>
                <w:color w:val="333333"/>
                <w:sz w:val="20"/>
              </w:rPr>
              <w:t>Čustveni</w:t>
            </w:r>
            <w:r>
              <w:rPr>
                <w:color w:val="333333"/>
                <w:spacing w:val="-5"/>
                <w:sz w:val="20"/>
              </w:rPr>
              <w:t xml:space="preserve"> </w:t>
            </w:r>
            <w:r>
              <w:rPr>
                <w:color w:val="333333"/>
                <w:sz w:val="20"/>
              </w:rPr>
              <w:t>odgovori;</w:t>
            </w:r>
          </w:p>
          <w:p w:rsidR="00A2181E" w:rsidRDefault="00A2181E" w:rsidP="00A2181E">
            <w:pPr>
              <w:pStyle w:val="TableParagraph"/>
              <w:numPr>
                <w:ilvl w:val="0"/>
                <w:numId w:val="3"/>
              </w:numPr>
              <w:tabs>
                <w:tab w:val="left" w:pos="358"/>
              </w:tabs>
              <w:spacing w:before="97"/>
              <w:rPr>
                <w:sz w:val="20"/>
              </w:rPr>
            </w:pPr>
            <w:r>
              <w:rPr>
                <w:color w:val="333333"/>
                <w:sz w:val="20"/>
              </w:rPr>
              <w:t>Spodbujanje</w:t>
            </w:r>
            <w:r>
              <w:rPr>
                <w:color w:val="333333"/>
                <w:spacing w:val="-15"/>
                <w:sz w:val="20"/>
              </w:rPr>
              <w:t xml:space="preserve"> </w:t>
            </w:r>
            <w:r>
              <w:rPr>
                <w:color w:val="333333"/>
                <w:sz w:val="20"/>
              </w:rPr>
              <w:t>kreativnosti</w:t>
            </w:r>
          </w:p>
          <w:p w:rsidR="00A2181E" w:rsidRDefault="00A2181E" w:rsidP="00A2181E">
            <w:pPr>
              <w:pStyle w:val="TableParagraph"/>
              <w:numPr>
                <w:ilvl w:val="0"/>
                <w:numId w:val="3"/>
              </w:numPr>
              <w:tabs>
                <w:tab w:val="left" w:pos="358"/>
              </w:tabs>
              <w:spacing w:before="97"/>
              <w:rPr>
                <w:sz w:val="20"/>
              </w:rPr>
            </w:pPr>
            <w:r>
              <w:rPr>
                <w:color w:val="333333"/>
                <w:sz w:val="20"/>
              </w:rPr>
              <w:t>Razvoj zmožnosti zastavljanja</w:t>
            </w:r>
            <w:r>
              <w:rPr>
                <w:color w:val="333333"/>
                <w:spacing w:val="-12"/>
                <w:sz w:val="20"/>
              </w:rPr>
              <w:t xml:space="preserve"> </w:t>
            </w:r>
            <w:r>
              <w:rPr>
                <w:color w:val="333333"/>
                <w:sz w:val="20"/>
              </w:rPr>
              <w:t>vprašanj</w:t>
            </w:r>
          </w:p>
          <w:p w:rsidR="00A2181E" w:rsidRDefault="00A2181E" w:rsidP="00A2181E">
            <w:pPr>
              <w:pStyle w:val="TableParagraph"/>
              <w:numPr>
                <w:ilvl w:val="0"/>
                <w:numId w:val="3"/>
              </w:numPr>
              <w:tabs>
                <w:tab w:val="left" w:pos="358"/>
              </w:tabs>
              <w:spacing w:before="97"/>
              <w:rPr>
                <w:sz w:val="20"/>
              </w:rPr>
            </w:pPr>
            <w:r>
              <w:rPr>
                <w:color w:val="333333"/>
                <w:sz w:val="20"/>
              </w:rPr>
              <w:t>Vrednotenje procesa zastavljanja</w:t>
            </w:r>
            <w:r>
              <w:rPr>
                <w:color w:val="333333"/>
                <w:spacing w:val="-18"/>
                <w:sz w:val="20"/>
              </w:rPr>
              <w:t xml:space="preserve"> </w:t>
            </w:r>
            <w:r>
              <w:rPr>
                <w:color w:val="333333"/>
                <w:sz w:val="20"/>
              </w:rPr>
              <w:t>vprašanj</w:t>
            </w:r>
          </w:p>
          <w:p w:rsidR="00A2181E" w:rsidRDefault="00A2181E" w:rsidP="00E7745A">
            <w:pPr>
              <w:pStyle w:val="TableParagraph"/>
              <w:spacing w:before="8"/>
              <w:ind w:left="0"/>
              <w:rPr>
                <w:b/>
                <w:sz w:val="23"/>
              </w:rPr>
            </w:pPr>
          </w:p>
          <w:p w:rsidR="00A2181E" w:rsidRDefault="00A2181E" w:rsidP="00E7745A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Vprašanja za razmislek in metakognicijo prispevajo k razumevanju procesa učenja, delovanja in razmišljanja.</w:t>
            </w:r>
          </w:p>
        </w:tc>
      </w:tr>
    </w:tbl>
    <w:p w:rsidR="00A2181E" w:rsidRDefault="00A2181E" w:rsidP="00A2181E">
      <w:pPr>
        <w:spacing w:before="122"/>
        <w:ind w:left="192"/>
        <w:rPr>
          <w:b/>
          <w:sz w:val="20"/>
        </w:rPr>
      </w:pPr>
      <w:r>
        <w:rPr>
          <w:b/>
          <w:sz w:val="20"/>
        </w:rPr>
        <w:t>Gradivo</w:t>
      </w:r>
    </w:p>
    <w:p w:rsidR="00A2181E" w:rsidRDefault="00A2181E" w:rsidP="00A2181E">
      <w:pPr>
        <w:pStyle w:val="Telobesedila"/>
        <w:spacing w:before="1"/>
        <w:rPr>
          <w:b/>
          <w:sz w:val="10"/>
        </w:rPr>
      </w:pPr>
    </w:p>
    <w:tbl>
      <w:tblPr>
        <w:tblStyle w:val="TableNormal"/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894"/>
      </w:tblGrid>
      <w:tr w:rsidR="00A2181E" w:rsidTr="00E7745A">
        <w:trPr>
          <w:trHeight w:hRule="exact" w:val="485"/>
        </w:trPr>
        <w:tc>
          <w:tcPr>
            <w:tcW w:w="8894" w:type="dxa"/>
          </w:tcPr>
          <w:p w:rsidR="00A2181E" w:rsidRDefault="00A2181E" w:rsidP="00E7745A">
            <w:pPr>
              <w:pStyle w:val="TableParagraph"/>
              <w:spacing w:before="122"/>
              <w:rPr>
                <w:sz w:val="20"/>
              </w:rPr>
            </w:pPr>
            <w:r>
              <w:rPr>
                <w:sz w:val="20"/>
              </w:rPr>
              <w:t>Vprašanja za razmislek in metakognicijo</w:t>
            </w:r>
          </w:p>
        </w:tc>
      </w:tr>
    </w:tbl>
    <w:p w:rsidR="00A2181E" w:rsidRDefault="00A2181E" w:rsidP="00A2181E">
      <w:pPr>
        <w:spacing w:before="122"/>
        <w:ind w:left="192"/>
        <w:rPr>
          <w:b/>
          <w:sz w:val="20"/>
        </w:rPr>
      </w:pPr>
      <w:r>
        <w:rPr>
          <w:b/>
          <w:sz w:val="20"/>
        </w:rPr>
        <w:t>Čas</w:t>
      </w:r>
    </w:p>
    <w:p w:rsidR="00A2181E" w:rsidRDefault="00A2181E" w:rsidP="00A2181E">
      <w:pPr>
        <w:pStyle w:val="Telobesedila"/>
        <w:spacing w:before="10" w:after="1"/>
        <w:rPr>
          <w:b/>
          <w:sz w:val="9"/>
        </w:rPr>
      </w:pPr>
    </w:p>
    <w:tbl>
      <w:tblPr>
        <w:tblStyle w:val="TableNormal"/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894"/>
      </w:tblGrid>
      <w:tr w:rsidR="00A2181E" w:rsidTr="00E7745A">
        <w:trPr>
          <w:trHeight w:hRule="exact" w:val="485"/>
        </w:trPr>
        <w:tc>
          <w:tcPr>
            <w:tcW w:w="8894" w:type="dxa"/>
          </w:tcPr>
          <w:p w:rsidR="00A2181E" w:rsidRDefault="00A2181E" w:rsidP="00E7745A">
            <w:pPr>
              <w:pStyle w:val="TableParagraph"/>
              <w:spacing w:before="122"/>
              <w:rPr>
                <w:b/>
                <w:sz w:val="20"/>
              </w:rPr>
            </w:pPr>
            <w:r>
              <w:rPr>
                <w:b/>
                <w:sz w:val="20"/>
              </w:rPr>
              <w:t>50 min</w:t>
            </w:r>
          </w:p>
        </w:tc>
      </w:tr>
    </w:tbl>
    <w:p w:rsidR="00A2181E" w:rsidRDefault="00A2181E" w:rsidP="00A2181E">
      <w:pPr>
        <w:spacing w:before="122"/>
        <w:ind w:left="192"/>
        <w:rPr>
          <w:b/>
          <w:sz w:val="20"/>
        </w:rPr>
      </w:pPr>
      <w:r>
        <w:rPr>
          <w:b/>
          <w:sz w:val="20"/>
        </w:rPr>
        <w:t>Vloge</w:t>
      </w:r>
    </w:p>
    <w:p w:rsidR="00A2181E" w:rsidRDefault="00A2181E" w:rsidP="00A2181E">
      <w:pPr>
        <w:pStyle w:val="Telobesedila"/>
        <w:spacing w:before="1"/>
        <w:rPr>
          <w:b/>
          <w:sz w:val="10"/>
        </w:rPr>
      </w:pPr>
    </w:p>
    <w:tbl>
      <w:tblPr>
        <w:tblStyle w:val="TableNormal"/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894"/>
      </w:tblGrid>
      <w:tr w:rsidR="00A2181E" w:rsidTr="00E7745A">
        <w:trPr>
          <w:trHeight w:hRule="exact" w:val="833"/>
        </w:trPr>
        <w:tc>
          <w:tcPr>
            <w:tcW w:w="8894" w:type="dxa"/>
          </w:tcPr>
          <w:p w:rsidR="00A2181E" w:rsidRDefault="00A2181E" w:rsidP="00A2181E">
            <w:pPr>
              <w:pStyle w:val="TableParagraph"/>
              <w:numPr>
                <w:ilvl w:val="0"/>
                <w:numId w:val="2"/>
              </w:numPr>
              <w:tabs>
                <w:tab w:val="left" w:pos="823"/>
                <w:tab w:val="left" w:pos="824"/>
              </w:tabs>
              <w:spacing w:before="2"/>
              <w:rPr>
                <w:sz w:val="20"/>
              </w:rPr>
            </w:pPr>
            <w:r>
              <w:rPr>
                <w:sz w:val="20"/>
              </w:rPr>
              <w:t>moderator</w:t>
            </w:r>
          </w:p>
          <w:p w:rsidR="00A2181E" w:rsidRDefault="00A2181E" w:rsidP="00A2181E">
            <w:pPr>
              <w:pStyle w:val="TableParagraph"/>
              <w:numPr>
                <w:ilvl w:val="0"/>
                <w:numId w:val="2"/>
              </w:numPr>
              <w:tabs>
                <w:tab w:val="left" w:pos="823"/>
                <w:tab w:val="left" w:pos="824"/>
              </w:tabs>
              <w:rPr>
                <w:sz w:val="20"/>
              </w:rPr>
            </w:pPr>
            <w:r>
              <w:rPr>
                <w:sz w:val="20"/>
              </w:rPr>
              <w:t>udeleženci</w:t>
            </w:r>
          </w:p>
          <w:p w:rsidR="00A2181E" w:rsidRDefault="00A2181E" w:rsidP="00A2181E">
            <w:pPr>
              <w:pStyle w:val="TableParagraph"/>
              <w:numPr>
                <w:ilvl w:val="0"/>
                <w:numId w:val="2"/>
              </w:numPr>
              <w:tabs>
                <w:tab w:val="left" w:pos="823"/>
                <w:tab w:val="left" w:pos="824"/>
              </w:tabs>
              <w:rPr>
                <w:sz w:val="20"/>
              </w:rPr>
            </w:pPr>
            <w:r>
              <w:rPr>
                <w:sz w:val="20"/>
              </w:rPr>
              <w:t>učeča se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skupnost</w:t>
            </w:r>
          </w:p>
        </w:tc>
      </w:tr>
    </w:tbl>
    <w:p w:rsidR="00A2181E" w:rsidRDefault="00A2181E" w:rsidP="00A2181E">
      <w:pPr>
        <w:spacing w:before="122"/>
        <w:ind w:left="192"/>
        <w:rPr>
          <w:b/>
          <w:sz w:val="20"/>
        </w:rPr>
      </w:pPr>
      <w:r>
        <w:rPr>
          <w:b/>
          <w:sz w:val="20"/>
        </w:rPr>
        <w:t>Proces</w:t>
      </w:r>
    </w:p>
    <w:p w:rsidR="00A2181E" w:rsidRDefault="00A2181E" w:rsidP="00A2181E">
      <w:pPr>
        <w:pStyle w:val="Telobesedila"/>
        <w:spacing w:before="1"/>
        <w:rPr>
          <w:b/>
          <w:sz w:val="10"/>
        </w:rPr>
      </w:pPr>
    </w:p>
    <w:tbl>
      <w:tblPr>
        <w:tblStyle w:val="TableNormal"/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894"/>
      </w:tblGrid>
      <w:tr w:rsidR="00A2181E" w:rsidTr="00E7745A">
        <w:trPr>
          <w:trHeight w:hRule="exact" w:val="956"/>
        </w:trPr>
        <w:tc>
          <w:tcPr>
            <w:tcW w:w="8894" w:type="dxa"/>
          </w:tcPr>
          <w:p w:rsidR="00A2181E" w:rsidRDefault="00A2181E" w:rsidP="00E7745A">
            <w:pPr>
              <w:pStyle w:val="TableParagraph"/>
              <w:spacing w:before="2"/>
              <w:rPr>
                <w:sz w:val="20"/>
              </w:rPr>
            </w:pPr>
            <w:r>
              <w:rPr>
                <w:sz w:val="20"/>
              </w:rPr>
              <w:t>Proces vodi moderator/učenec/učitelj.</w:t>
            </w:r>
          </w:p>
          <w:p w:rsidR="00A2181E" w:rsidRDefault="00A2181E" w:rsidP="00E7745A">
            <w:pPr>
              <w:pStyle w:val="TableParagraph"/>
              <w:spacing w:before="6"/>
              <w:ind w:left="0"/>
              <w:rPr>
                <w:b/>
                <w:sz w:val="20"/>
              </w:rPr>
            </w:pPr>
          </w:p>
          <w:p w:rsidR="00A2181E" w:rsidRDefault="00A2181E" w:rsidP="00A2181E">
            <w:pPr>
              <w:pStyle w:val="TableParagraph"/>
              <w:numPr>
                <w:ilvl w:val="0"/>
                <w:numId w:val="1"/>
              </w:numPr>
              <w:tabs>
                <w:tab w:val="left" w:pos="823"/>
                <w:tab w:val="left" w:pos="824"/>
              </w:tabs>
              <w:spacing w:line="234" w:lineRule="exact"/>
              <w:rPr>
                <w:sz w:val="20"/>
              </w:rPr>
            </w:pPr>
            <w:r>
              <w:rPr>
                <w:sz w:val="20"/>
              </w:rPr>
              <w:t>Moderator predstavi vprašanja in po potrebi razloži njihov</w:t>
            </w:r>
            <w:r>
              <w:rPr>
                <w:spacing w:val="-22"/>
                <w:sz w:val="20"/>
              </w:rPr>
              <w:t xml:space="preserve"> </w:t>
            </w:r>
            <w:r>
              <w:rPr>
                <w:sz w:val="20"/>
              </w:rPr>
              <w:t>pomen.</w:t>
            </w:r>
          </w:p>
          <w:p w:rsidR="00A2181E" w:rsidRDefault="00A2181E" w:rsidP="00A2181E">
            <w:pPr>
              <w:pStyle w:val="TableParagraph"/>
              <w:numPr>
                <w:ilvl w:val="0"/>
                <w:numId w:val="1"/>
              </w:numPr>
              <w:tabs>
                <w:tab w:val="left" w:pos="823"/>
                <w:tab w:val="left" w:pos="824"/>
              </w:tabs>
              <w:spacing w:line="234" w:lineRule="exact"/>
              <w:rPr>
                <w:sz w:val="20"/>
              </w:rPr>
            </w:pPr>
            <w:r>
              <w:rPr>
                <w:sz w:val="20"/>
              </w:rPr>
              <w:t>Udeleženci razmišljajo o določeni izkušnji  s pomočjo nabora</w:t>
            </w:r>
            <w:r>
              <w:rPr>
                <w:spacing w:val="-20"/>
                <w:sz w:val="20"/>
              </w:rPr>
              <w:t xml:space="preserve"> </w:t>
            </w:r>
            <w:r>
              <w:rPr>
                <w:sz w:val="20"/>
              </w:rPr>
              <w:t>vprašanj.</w:t>
            </w:r>
          </w:p>
          <w:p w:rsidR="00A2181E" w:rsidRDefault="00A2181E" w:rsidP="00A2181E">
            <w:pPr>
              <w:pStyle w:val="TableParagraph"/>
              <w:numPr>
                <w:ilvl w:val="0"/>
                <w:numId w:val="1"/>
              </w:numPr>
              <w:tabs>
                <w:tab w:val="left" w:pos="823"/>
                <w:tab w:val="left" w:pos="824"/>
              </w:tabs>
              <w:spacing w:line="234" w:lineRule="exact"/>
              <w:rPr>
                <w:sz w:val="20"/>
              </w:rPr>
            </w:pPr>
          </w:p>
        </w:tc>
      </w:tr>
    </w:tbl>
    <w:p w:rsidR="00A2181E" w:rsidRDefault="00A2181E" w:rsidP="00A2181E">
      <w:pPr>
        <w:spacing w:line="234" w:lineRule="exact"/>
        <w:rPr>
          <w:sz w:val="20"/>
        </w:rPr>
        <w:sectPr w:rsidR="00A2181E" w:rsidSect="00522667">
          <w:headerReference w:type="default" r:id="rId5"/>
          <w:footerReference w:type="default" r:id="rId6"/>
          <w:pgSz w:w="11910" w:h="16840"/>
          <w:pgMar w:top="2560" w:right="260" w:bottom="800" w:left="1680" w:header="300" w:footer="604" w:gutter="0"/>
          <w:pgNumType w:start="1"/>
          <w:cols w:space="708"/>
        </w:sectPr>
      </w:pPr>
    </w:p>
    <w:tbl>
      <w:tblPr>
        <w:tblStyle w:val="TableNormal"/>
        <w:tblpPr w:leftFromText="141" w:rightFromText="141" w:horzAnchor="margin" w:tblpY="520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321"/>
        <w:gridCol w:w="4347"/>
      </w:tblGrid>
      <w:tr w:rsidR="00A2181E" w:rsidTr="00A2181E">
        <w:trPr>
          <w:trHeight w:hRule="exact" w:val="484"/>
        </w:trPr>
        <w:tc>
          <w:tcPr>
            <w:tcW w:w="4321" w:type="dxa"/>
            <w:shd w:val="clear" w:color="auto" w:fill="DBE4F0"/>
          </w:tcPr>
          <w:p w:rsidR="00A2181E" w:rsidRDefault="00A2181E" w:rsidP="00A2181E">
            <w:pPr>
              <w:pStyle w:val="TableParagraph"/>
              <w:spacing w:before="3"/>
              <w:ind w:left="1534" w:right="1534"/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Razmišljanje</w:t>
            </w:r>
          </w:p>
        </w:tc>
        <w:tc>
          <w:tcPr>
            <w:tcW w:w="4347" w:type="dxa"/>
            <w:shd w:val="clear" w:color="auto" w:fill="DBE4F0"/>
          </w:tcPr>
          <w:p w:rsidR="00A2181E" w:rsidRDefault="00A2181E" w:rsidP="00A2181E">
            <w:pPr>
              <w:pStyle w:val="TableParagraph"/>
              <w:spacing w:before="3"/>
              <w:ind w:left="1425" w:right="1433"/>
              <w:jc w:val="center"/>
              <w:rPr>
                <w:sz w:val="20"/>
              </w:rPr>
            </w:pPr>
            <w:r>
              <w:rPr>
                <w:sz w:val="20"/>
              </w:rPr>
              <w:t>Primeri vprašanj</w:t>
            </w:r>
          </w:p>
        </w:tc>
      </w:tr>
      <w:tr w:rsidR="00A2181E" w:rsidTr="00A2181E">
        <w:trPr>
          <w:trHeight w:hRule="exact" w:val="1669"/>
        </w:trPr>
        <w:tc>
          <w:tcPr>
            <w:tcW w:w="4321" w:type="dxa"/>
          </w:tcPr>
          <w:p w:rsidR="00A2181E" w:rsidRDefault="00A2181E" w:rsidP="00A2181E">
            <w:pPr>
              <w:pStyle w:val="TableParagraph"/>
              <w:spacing w:before="2"/>
              <w:rPr>
                <w:sz w:val="20"/>
              </w:rPr>
            </w:pPr>
            <w:r>
              <w:rPr>
                <w:sz w:val="20"/>
              </w:rPr>
              <w:t>Učiteljevo razmišljanje o lastni praksi</w:t>
            </w:r>
          </w:p>
        </w:tc>
        <w:tc>
          <w:tcPr>
            <w:tcW w:w="4347" w:type="dxa"/>
          </w:tcPr>
          <w:p w:rsidR="00A2181E" w:rsidRDefault="00A2181E" w:rsidP="00A2181E">
            <w:pPr>
              <w:pStyle w:val="TableParagraph"/>
              <w:spacing w:before="2" w:line="487" w:lineRule="auto"/>
              <w:ind w:left="101" w:right="906"/>
              <w:rPr>
                <w:sz w:val="20"/>
              </w:rPr>
            </w:pPr>
            <w:r>
              <w:rPr>
                <w:sz w:val="20"/>
              </w:rPr>
              <w:t>Kje so prednosti določene učne ure? Kje so pomanjkljivosti?</w:t>
            </w:r>
          </w:p>
          <w:p w:rsidR="00A2181E" w:rsidRDefault="00A2181E" w:rsidP="00A2181E">
            <w:pPr>
              <w:pStyle w:val="TableParagraph"/>
              <w:spacing w:line="242" w:lineRule="auto"/>
              <w:ind w:left="101" w:right="246"/>
              <w:rPr>
                <w:sz w:val="20"/>
              </w:rPr>
            </w:pPr>
            <w:r>
              <w:rPr>
                <w:sz w:val="20"/>
              </w:rPr>
              <w:t>Kako uporabne so bile naloge za ocenjevanje znanja?</w:t>
            </w:r>
          </w:p>
        </w:tc>
      </w:tr>
      <w:tr w:rsidR="00A2181E" w:rsidTr="00A2181E">
        <w:trPr>
          <w:trHeight w:hRule="exact" w:val="960"/>
        </w:trPr>
        <w:tc>
          <w:tcPr>
            <w:tcW w:w="4321" w:type="dxa"/>
          </w:tcPr>
          <w:p w:rsidR="00A2181E" w:rsidRDefault="00A2181E" w:rsidP="00A2181E">
            <w:pPr>
              <w:pStyle w:val="TableParagraph"/>
              <w:spacing w:before="2"/>
              <w:ind w:right="89"/>
              <w:rPr>
                <w:sz w:val="20"/>
              </w:rPr>
            </w:pPr>
            <w:r>
              <w:rPr>
                <w:sz w:val="20"/>
              </w:rPr>
              <w:t>Vprašanja, ki spodbujajo razmišljanje pri učencih</w:t>
            </w:r>
          </w:p>
        </w:tc>
        <w:tc>
          <w:tcPr>
            <w:tcW w:w="4347" w:type="dxa"/>
          </w:tcPr>
          <w:p w:rsidR="00A2181E" w:rsidRDefault="00A2181E" w:rsidP="00A2181E">
            <w:pPr>
              <w:pStyle w:val="TableParagraph"/>
              <w:spacing w:before="2" w:line="487" w:lineRule="auto"/>
              <w:ind w:left="101" w:right="246"/>
              <w:rPr>
                <w:sz w:val="20"/>
              </w:rPr>
            </w:pPr>
            <w:r>
              <w:rPr>
                <w:sz w:val="20"/>
              </w:rPr>
              <w:t>Katere veščine skupinskega dela ste uporabili? Kaj vam je bilo pri dejavnosti všeč?</w:t>
            </w:r>
          </w:p>
        </w:tc>
      </w:tr>
      <w:tr w:rsidR="00A2181E" w:rsidRPr="007904CC" w:rsidTr="00A2181E">
        <w:trPr>
          <w:trHeight w:hRule="exact" w:val="1902"/>
        </w:trPr>
        <w:tc>
          <w:tcPr>
            <w:tcW w:w="4321" w:type="dxa"/>
          </w:tcPr>
          <w:p w:rsidR="00A2181E" w:rsidRDefault="00A2181E" w:rsidP="00A2181E">
            <w:pPr>
              <w:pStyle w:val="TableParagraph"/>
              <w:spacing w:before="2"/>
              <w:rPr>
                <w:sz w:val="20"/>
              </w:rPr>
            </w:pPr>
            <w:r>
              <w:rPr>
                <w:sz w:val="20"/>
              </w:rPr>
              <w:t>Učenčevo razmišljanje</w:t>
            </w:r>
          </w:p>
        </w:tc>
        <w:tc>
          <w:tcPr>
            <w:tcW w:w="4347" w:type="dxa"/>
          </w:tcPr>
          <w:p w:rsidR="00A2181E" w:rsidRPr="00AF39A6" w:rsidRDefault="00A2181E" w:rsidP="00A2181E">
            <w:pPr>
              <w:pStyle w:val="TableParagraph"/>
              <w:spacing w:before="2"/>
              <w:ind w:left="101" w:right="246"/>
              <w:rPr>
                <w:sz w:val="20"/>
                <w:lang w:val="de-DE"/>
              </w:rPr>
            </w:pPr>
            <w:r w:rsidRPr="00AF39A6">
              <w:rPr>
                <w:sz w:val="20"/>
                <w:lang w:val="de-DE"/>
              </w:rPr>
              <w:t>Kakšen je bil moj prispevek k skupinskemu delu?</w:t>
            </w:r>
          </w:p>
          <w:p w:rsidR="00A2181E" w:rsidRPr="00AF39A6" w:rsidRDefault="00A2181E" w:rsidP="00A2181E">
            <w:pPr>
              <w:pStyle w:val="TableParagraph"/>
              <w:spacing w:before="8"/>
              <w:ind w:left="0"/>
              <w:rPr>
                <w:rFonts w:ascii="Times New Roman"/>
                <w:sz w:val="20"/>
                <w:lang w:val="de-DE"/>
              </w:rPr>
            </w:pPr>
          </w:p>
          <w:p w:rsidR="00A2181E" w:rsidRPr="00AF39A6" w:rsidRDefault="00A2181E" w:rsidP="00A2181E">
            <w:pPr>
              <w:pStyle w:val="TableParagraph"/>
              <w:ind w:left="101"/>
              <w:rPr>
                <w:sz w:val="20"/>
                <w:lang w:val="de-DE"/>
              </w:rPr>
            </w:pPr>
            <w:r w:rsidRPr="00AF39A6">
              <w:rPr>
                <w:sz w:val="20"/>
                <w:lang w:val="de-DE"/>
              </w:rPr>
              <w:t>Kaj moram izboljšati?</w:t>
            </w:r>
          </w:p>
          <w:p w:rsidR="00A2181E" w:rsidRPr="00AF39A6" w:rsidRDefault="00A2181E" w:rsidP="00A2181E">
            <w:pPr>
              <w:pStyle w:val="TableParagraph"/>
              <w:spacing w:before="10"/>
              <w:ind w:left="0"/>
              <w:rPr>
                <w:rFonts w:ascii="Times New Roman"/>
                <w:sz w:val="20"/>
                <w:lang w:val="de-DE"/>
              </w:rPr>
            </w:pPr>
          </w:p>
          <w:p w:rsidR="00A2181E" w:rsidRPr="00AF39A6" w:rsidRDefault="00A2181E" w:rsidP="00A2181E">
            <w:pPr>
              <w:pStyle w:val="TableParagraph"/>
              <w:ind w:left="101" w:right="570"/>
              <w:rPr>
                <w:sz w:val="20"/>
                <w:lang w:val="de-DE"/>
              </w:rPr>
            </w:pPr>
            <w:r w:rsidRPr="00AF39A6">
              <w:rPr>
                <w:sz w:val="20"/>
                <w:lang w:val="de-DE"/>
              </w:rPr>
              <w:t>Katere spretnosti sem pri delu v skupini že izboljšal?</w:t>
            </w:r>
          </w:p>
        </w:tc>
      </w:tr>
      <w:tr w:rsidR="00A2181E" w:rsidTr="00A2181E">
        <w:trPr>
          <w:trHeight w:hRule="exact" w:val="484"/>
        </w:trPr>
        <w:tc>
          <w:tcPr>
            <w:tcW w:w="4321" w:type="dxa"/>
            <w:shd w:val="clear" w:color="auto" w:fill="DBE4F0"/>
          </w:tcPr>
          <w:p w:rsidR="00A2181E" w:rsidRDefault="00A2181E" w:rsidP="00A2181E">
            <w:pPr>
              <w:pStyle w:val="TableParagraph"/>
              <w:spacing w:before="3"/>
              <w:ind w:left="1534" w:right="1538"/>
              <w:jc w:val="center"/>
              <w:rPr>
                <w:sz w:val="20"/>
              </w:rPr>
            </w:pPr>
            <w:r>
              <w:rPr>
                <w:sz w:val="20"/>
              </w:rPr>
              <w:t>Metakognicija</w:t>
            </w:r>
          </w:p>
        </w:tc>
        <w:tc>
          <w:tcPr>
            <w:tcW w:w="4347" w:type="dxa"/>
            <w:shd w:val="clear" w:color="auto" w:fill="DBE4F0"/>
          </w:tcPr>
          <w:p w:rsidR="00A2181E" w:rsidRDefault="00A2181E" w:rsidP="00A2181E">
            <w:pPr>
              <w:pStyle w:val="TableParagraph"/>
              <w:spacing w:before="3"/>
              <w:ind w:left="1425" w:right="1433"/>
              <w:jc w:val="center"/>
              <w:rPr>
                <w:sz w:val="20"/>
              </w:rPr>
            </w:pPr>
            <w:r>
              <w:rPr>
                <w:sz w:val="20"/>
              </w:rPr>
              <w:t>Primeri vprašanj</w:t>
            </w:r>
          </w:p>
        </w:tc>
      </w:tr>
      <w:tr w:rsidR="00A2181E" w:rsidTr="00A2181E">
        <w:trPr>
          <w:trHeight w:hRule="exact" w:val="1428"/>
        </w:trPr>
        <w:tc>
          <w:tcPr>
            <w:tcW w:w="4321" w:type="dxa"/>
          </w:tcPr>
          <w:p w:rsidR="00A2181E" w:rsidRDefault="00A2181E" w:rsidP="00A2181E">
            <w:pPr>
              <w:pStyle w:val="TableParagraph"/>
              <w:spacing w:before="2"/>
              <w:rPr>
                <w:sz w:val="20"/>
              </w:rPr>
            </w:pPr>
            <w:r>
              <w:rPr>
                <w:sz w:val="20"/>
              </w:rPr>
              <w:t>Učiteljeva metakognicija</w:t>
            </w:r>
          </w:p>
        </w:tc>
        <w:tc>
          <w:tcPr>
            <w:tcW w:w="4347" w:type="dxa"/>
          </w:tcPr>
          <w:p w:rsidR="00A2181E" w:rsidRDefault="00A2181E" w:rsidP="00A2181E">
            <w:pPr>
              <w:pStyle w:val="TableParagraph"/>
              <w:spacing w:before="2"/>
              <w:ind w:left="101" w:right="246"/>
              <w:rPr>
                <w:sz w:val="20"/>
              </w:rPr>
            </w:pPr>
            <w:r>
              <w:rPr>
                <w:sz w:val="20"/>
              </w:rPr>
              <w:t>Kako lahko učencem pomagam pri njihovem učenju?</w:t>
            </w:r>
          </w:p>
          <w:p w:rsidR="00A2181E" w:rsidRDefault="00A2181E" w:rsidP="00A2181E">
            <w:pPr>
              <w:pStyle w:val="TableParagraph"/>
              <w:spacing w:before="10"/>
              <w:ind w:left="0"/>
              <w:rPr>
                <w:rFonts w:ascii="Times New Roman"/>
                <w:sz w:val="20"/>
              </w:rPr>
            </w:pPr>
          </w:p>
          <w:p w:rsidR="00A2181E" w:rsidRDefault="00A2181E" w:rsidP="00A2181E">
            <w:pPr>
              <w:pStyle w:val="TableParagraph"/>
              <w:ind w:left="101" w:right="246"/>
              <w:rPr>
                <w:sz w:val="20"/>
              </w:rPr>
            </w:pPr>
            <w:r>
              <w:rPr>
                <w:sz w:val="20"/>
              </w:rPr>
              <w:t>Kaj vem o njihovem načini obdelovanja podatkov?</w:t>
            </w:r>
          </w:p>
        </w:tc>
      </w:tr>
      <w:tr w:rsidR="00A2181E" w:rsidRPr="007904CC" w:rsidTr="00A2181E">
        <w:trPr>
          <w:trHeight w:hRule="exact" w:val="2144"/>
        </w:trPr>
        <w:tc>
          <w:tcPr>
            <w:tcW w:w="4321" w:type="dxa"/>
          </w:tcPr>
          <w:p w:rsidR="00A2181E" w:rsidRDefault="00A2181E" w:rsidP="00A2181E">
            <w:pPr>
              <w:pStyle w:val="TableParagraph"/>
              <w:spacing w:before="2"/>
              <w:rPr>
                <w:sz w:val="20"/>
              </w:rPr>
            </w:pPr>
            <w:r>
              <w:rPr>
                <w:sz w:val="20"/>
              </w:rPr>
              <w:t>Učenčeva metakognicija</w:t>
            </w:r>
          </w:p>
        </w:tc>
        <w:tc>
          <w:tcPr>
            <w:tcW w:w="4347" w:type="dxa"/>
          </w:tcPr>
          <w:p w:rsidR="00A2181E" w:rsidRDefault="00A2181E" w:rsidP="00A2181E">
            <w:pPr>
              <w:pStyle w:val="TableParagraph"/>
              <w:spacing w:before="2"/>
              <w:ind w:left="101"/>
              <w:rPr>
                <w:sz w:val="20"/>
              </w:rPr>
            </w:pPr>
            <w:r>
              <w:rPr>
                <w:sz w:val="20"/>
              </w:rPr>
              <w:t>Kaj sem ugotovil?</w:t>
            </w:r>
          </w:p>
          <w:p w:rsidR="00A2181E" w:rsidRDefault="00A2181E" w:rsidP="00A2181E">
            <w:pPr>
              <w:pStyle w:val="TableParagraph"/>
              <w:spacing w:before="10"/>
              <w:ind w:left="0"/>
              <w:rPr>
                <w:rFonts w:ascii="Times New Roman"/>
                <w:sz w:val="20"/>
              </w:rPr>
            </w:pPr>
          </w:p>
          <w:p w:rsidR="00A2181E" w:rsidRPr="00AF39A6" w:rsidRDefault="00A2181E" w:rsidP="00A2181E">
            <w:pPr>
              <w:pStyle w:val="TableParagraph"/>
              <w:spacing w:line="487" w:lineRule="auto"/>
              <w:ind w:left="101" w:right="1923"/>
              <w:rPr>
                <w:sz w:val="20"/>
                <w:lang w:val="de-DE"/>
              </w:rPr>
            </w:pPr>
            <w:r>
              <w:rPr>
                <w:sz w:val="20"/>
              </w:rPr>
              <w:t xml:space="preserve">Katera vprašanja še imam? </w:t>
            </w:r>
            <w:r w:rsidRPr="00AF39A6">
              <w:rPr>
                <w:sz w:val="20"/>
                <w:lang w:val="de-DE"/>
              </w:rPr>
              <w:t>Kaj sem se naučil?</w:t>
            </w:r>
          </w:p>
          <w:p w:rsidR="00A2181E" w:rsidRPr="00AF39A6" w:rsidRDefault="00A2181E" w:rsidP="00A2181E">
            <w:pPr>
              <w:pStyle w:val="TableParagraph"/>
              <w:ind w:left="101" w:right="906"/>
              <w:rPr>
                <w:sz w:val="20"/>
                <w:lang w:val="de-DE"/>
              </w:rPr>
            </w:pPr>
            <w:r w:rsidRPr="00AF39A6">
              <w:rPr>
                <w:sz w:val="20"/>
                <w:lang w:val="de-DE"/>
              </w:rPr>
              <w:t>Katera učna strategija je zame najpomembnejša?</w:t>
            </w:r>
          </w:p>
        </w:tc>
      </w:tr>
    </w:tbl>
    <w:p w:rsidR="00A2181E" w:rsidRPr="00AF39A6" w:rsidRDefault="00A2181E" w:rsidP="00A2181E">
      <w:pPr>
        <w:pStyle w:val="Telobesedila"/>
        <w:rPr>
          <w:lang w:val="de-DE"/>
        </w:rPr>
      </w:pPr>
      <w:r w:rsidRPr="00A2181E">
        <w:rPr>
          <w:lang w:val="de-DE"/>
        </w:rPr>
        <w:t>3.</w:t>
      </w:r>
      <w:r>
        <w:rPr>
          <w:lang w:val="de-DE"/>
        </w:rPr>
        <w:t xml:space="preserve"> Poročanje</w:t>
      </w:r>
      <w:bookmarkStart w:id="0" w:name="_GoBack"/>
      <w:bookmarkEnd w:id="0"/>
    </w:p>
    <w:p w:rsidR="008C0648" w:rsidRPr="00A2181E" w:rsidRDefault="008C0648">
      <w:pPr>
        <w:rPr>
          <w:lang w:val="de-DE"/>
        </w:rPr>
      </w:pPr>
    </w:p>
    <w:sectPr w:rsidR="008C0648" w:rsidRPr="00A2181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16D7" w:rsidRDefault="00A2181E">
    <w:pPr>
      <w:pStyle w:val="Telobesedila"/>
      <w:spacing w:line="14" w:lineRule="auto"/>
      <w:rPr>
        <w:sz w:val="20"/>
      </w:rPr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16D7" w:rsidRDefault="00A2181E">
    <w:pPr>
      <w:pStyle w:val="Telobesedila"/>
      <w:spacing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2C31033"/>
    <w:multiLevelType w:val="hybridMultilevel"/>
    <w:tmpl w:val="4894D40C"/>
    <w:lvl w:ilvl="0" w:tplc="70DC0446">
      <w:numFmt w:val="bullet"/>
      <w:lvlText w:val=""/>
      <w:lvlJc w:val="left"/>
      <w:pPr>
        <w:ind w:left="357" w:hanging="360"/>
      </w:pPr>
      <w:rPr>
        <w:rFonts w:ascii="Symbol" w:eastAsia="Symbol" w:hAnsi="Symbol" w:cs="Symbol" w:hint="default"/>
        <w:color w:val="333333"/>
        <w:w w:val="99"/>
        <w:sz w:val="20"/>
        <w:szCs w:val="20"/>
      </w:rPr>
    </w:lvl>
    <w:lvl w:ilvl="1" w:tplc="64AEFE4A">
      <w:numFmt w:val="bullet"/>
      <w:lvlText w:val="•"/>
      <w:lvlJc w:val="left"/>
      <w:pPr>
        <w:ind w:left="1212" w:hanging="360"/>
      </w:pPr>
      <w:rPr>
        <w:rFonts w:hint="default"/>
      </w:rPr>
    </w:lvl>
    <w:lvl w:ilvl="2" w:tplc="EE5831D0">
      <w:numFmt w:val="bullet"/>
      <w:lvlText w:val="•"/>
      <w:lvlJc w:val="left"/>
      <w:pPr>
        <w:ind w:left="2064" w:hanging="360"/>
      </w:pPr>
      <w:rPr>
        <w:rFonts w:hint="default"/>
      </w:rPr>
    </w:lvl>
    <w:lvl w:ilvl="3" w:tplc="4CF85318">
      <w:numFmt w:val="bullet"/>
      <w:lvlText w:val="•"/>
      <w:lvlJc w:val="left"/>
      <w:pPr>
        <w:ind w:left="2917" w:hanging="360"/>
      </w:pPr>
      <w:rPr>
        <w:rFonts w:hint="default"/>
      </w:rPr>
    </w:lvl>
    <w:lvl w:ilvl="4" w:tplc="443C1FBE">
      <w:numFmt w:val="bullet"/>
      <w:lvlText w:val="•"/>
      <w:lvlJc w:val="left"/>
      <w:pPr>
        <w:ind w:left="3769" w:hanging="360"/>
      </w:pPr>
      <w:rPr>
        <w:rFonts w:hint="default"/>
      </w:rPr>
    </w:lvl>
    <w:lvl w:ilvl="5" w:tplc="2EDACD8C">
      <w:numFmt w:val="bullet"/>
      <w:lvlText w:val="•"/>
      <w:lvlJc w:val="left"/>
      <w:pPr>
        <w:ind w:left="4621" w:hanging="360"/>
      </w:pPr>
      <w:rPr>
        <w:rFonts w:hint="default"/>
      </w:rPr>
    </w:lvl>
    <w:lvl w:ilvl="6" w:tplc="08620B40">
      <w:numFmt w:val="bullet"/>
      <w:lvlText w:val="•"/>
      <w:lvlJc w:val="left"/>
      <w:pPr>
        <w:ind w:left="5474" w:hanging="360"/>
      </w:pPr>
      <w:rPr>
        <w:rFonts w:hint="default"/>
      </w:rPr>
    </w:lvl>
    <w:lvl w:ilvl="7" w:tplc="FA4A96E8">
      <w:numFmt w:val="bullet"/>
      <w:lvlText w:val="•"/>
      <w:lvlJc w:val="left"/>
      <w:pPr>
        <w:ind w:left="6326" w:hanging="360"/>
      </w:pPr>
      <w:rPr>
        <w:rFonts w:hint="default"/>
      </w:rPr>
    </w:lvl>
    <w:lvl w:ilvl="8" w:tplc="F04297D6">
      <w:numFmt w:val="bullet"/>
      <w:lvlText w:val="•"/>
      <w:lvlJc w:val="left"/>
      <w:pPr>
        <w:ind w:left="7179" w:hanging="360"/>
      </w:pPr>
      <w:rPr>
        <w:rFonts w:hint="default"/>
      </w:rPr>
    </w:lvl>
  </w:abstractNum>
  <w:abstractNum w:abstractNumId="1" w15:restartNumberingAfterBreak="0">
    <w:nsid w:val="5BC30BE0"/>
    <w:multiLevelType w:val="hybridMultilevel"/>
    <w:tmpl w:val="A8900C7A"/>
    <w:lvl w:ilvl="0" w:tplc="F6EE9E66">
      <w:numFmt w:val="bullet"/>
      <w:lvlText w:val="-"/>
      <w:lvlJc w:val="left"/>
      <w:pPr>
        <w:ind w:left="823" w:hanging="360"/>
      </w:pPr>
      <w:rPr>
        <w:rFonts w:ascii="Arial" w:eastAsia="Arial" w:hAnsi="Arial" w:cs="Arial" w:hint="default"/>
        <w:w w:val="99"/>
        <w:sz w:val="20"/>
        <w:szCs w:val="20"/>
      </w:rPr>
    </w:lvl>
    <w:lvl w:ilvl="1" w:tplc="48E29910">
      <w:numFmt w:val="bullet"/>
      <w:lvlText w:val="•"/>
      <w:lvlJc w:val="left"/>
      <w:pPr>
        <w:ind w:left="1626" w:hanging="360"/>
      </w:pPr>
      <w:rPr>
        <w:rFonts w:hint="default"/>
      </w:rPr>
    </w:lvl>
    <w:lvl w:ilvl="2" w:tplc="66207818">
      <w:numFmt w:val="bullet"/>
      <w:lvlText w:val="•"/>
      <w:lvlJc w:val="left"/>
      <w:pPr>
        <w:ind w:left="2432" w:hanging="360"/>
      </w:pPr>
      <w:rPr>
        <w:rFonts w:hint="default"/>
      </w:rPr>
    </w:lvl>
    <w:lvl w:ilvl="3" w:tplc="A1305F8A">
      <w:numFmt w:val="bullet"/>
      <w:lvlText w:val="•"/>
      <w:lvlJc w:val="left"/>
      <w:pPr>
        <w:ind w:left="3239" w:hanging="360"/>
      </w:pPr>
      <w:rPr>
        <w:rFonts w:hint="default"/>
      </w:rPr>
    </w:lvl>
    <w:lvl w:ilvl="4" w:tplc="AEF22742">
      <w:numFmt w:val="bullet"/>
      <w:lvlText w:val="•"/>
      <w:lvlJc w:val="left"/>
      <w:pPr>
        <w:ind w:left="4045" w:hanging="360"/>
      </w:pPr>
      <w:rPr>
        <w:rFonts w:hint="default"/>
      </w:rPr>
    </w:lvl>
    <w:lvl w:ilvl="5" w:tplc="801AD86C">
      <w:numFmt w:val="bullet"/>
      <w:lvlText w:val="•"/>
      <w:lvlJc w:val="left"/>
      <w:pPr>
        <w:ind w:left="4851" w:hanging="360"/>
      </w:pPr>
      <w:rPr>
        <w:rFonts w:hint="default"/>
      </w:rPr>
    </w:lvl>
    <w:lvl w:ilvl="6" w:tplc="1E749698">
      <w:numFmt w:val="bullet"/>
      <w:lvlText w:val="•"/>
      <w:lvlJc w:val="left"/>
      <w:pPr>
        <w:ind w:left="5658" w:hanging="360"/>
      </w:pPr>
      <w:rPr>
        <w:rFonts w:hint="default"/>
      </w:rPr>
    </w:lvl>
    <w:lvl w:ilvl="7" w:tplc="D31A329A">
      <w:numFmt w:val="bullet"/>
      <w:lvlText w:val="•"/>
      <w:lvlJc w:val="left"/>
      <w:pPr>
        <w:ind w:left="6464" w:hanging="360"/>
      </w:pPr>
      <w:rPr>
        <w:rFonts w:hint="default"/>
      </w:rPr>
    </w:lvl>
    <w:lvl w:ilvl="8" w:tplc="CEDA0D2A">
      <w:numFmt w:val="bullet"/>
      <w:lvlText w:val="•"/>
      <w:lvlJc w:val="left"/>
      <w:pPr>
        <w:ind w:left="7271" w:hanging="360"/>
      </w:pPr>
      <w:rPr>
        <w:rFonts w:hint="default"/>
      </w:rPr>
    </w:lvl>
  </w:abstractNum>
  <w:abstractNum w:abstractNumId="2" w15:restartNumberingAfterBreak="0">
    <w:nsid w:val="7A65479C"/>
    <w:multiLevelType w:val="hybridMultilevel"/>
    <w:tmpl w:val="CBDA1ED6"/>
    <w:lvl w:ilvl="0" w:tplc="7BC24748">
      <w:start w:val="1"/>
      <w:numFmt w:val="decimal"/>
      <w:lvlText w:val="%1."/>
      <w:lvlJc w:val="left"/>
      <w:pPr>
        <w:ind w:left="823" w:hanging="360"/>
      </w:pPr>
      <w:rPr>
        <w:rFonts w:ascii="Cambria" w:eastAsia="Cambria" w:hAnsi="Cambria" w:cs="Cambria" w:hint="default"/>
        <w:w w:val="99"/>
        <w:sz w:val="20"/>
        <w:szCs w:val="20"/>
      </w:rPr>
    </w:lvl>
    <w:lvl w:ilvl="1" w:tplc="0262D112">
      <w:numFmt w:val="bullet"/>
      <w:lvlText w:val="•"/>
      <w:lvlJc w:val="left"/>
      <w:pPr>
        <w:ind w:left="1626" w:hanging="360"/>
      </w:pPr>
      <w:rPr>
        <w:rFonts w:hint="default"/>
      </w:rPr>
    </w:lvl>
    <w:lvl w:ilvl="2" w:tplc="191A3C80">
      <w:numFmt w:val="bullet"/>
      <w:lvlText w:val="•"/>
      <w:lvlJc w:val="left"/>
      <w:pPr>
        <w:ind w:left="2432" w:hanging="360"/>
      </w:pPr>
      <w:rPr>
        <w:rFonts w:hint="default"/>
      </w:rPr>
    </w:lvl>
    <w:lvl w:ilvl="3" w:tplc="8A4AC140">
      <w:numFmt w:val="bullet"/>
      <w:lvlText w:val="•"/>
      <w:lvlJc w:val="left"/>
      <w:pPr>
        <w:ind w:left="3239" w:hanging="360"/>
      </w:pPr>
      <w:rPr>
        <w:rFonts w:hint="default"/>
      </w:rPr>
    </w:lvl>
    <w:lvl w:ilvl="4" w:tplc="4740D522">
      <w:numFmt w:val="bullet"/>
      <w:lvlText w:val="•"/>
      <w:lvlJc w:val="left"/>
      <w:pPr>
        <w:ind w:left="4045" w:hanging="360"/>
      </w:pPr>
      <w:rPr>
        <w:rFonts w:hint="default"/>
      </w:rPr>
    </w:lvl>
    <w:lvl w:ilvl="5" w:tplc="00CA91B2">
      <w:numFmt w:val="bullet"/>
      <w:lvlText w:val="•"/>
      <w:lvlJc w:val="left"/>
      <w:pPr>
        <w:ind w:left="4851" w:hanging="360"/>
      </w:pPr>
      <w:rPr>
        <w:rFonts w:hint="default"/>
      </w:rPr>
    </w:lvl>
    <w:lvl w:ilvl="6" w:tplc="E80EED42">
      <w:numFmt w:val="bullet"/>
      <w:lvlText w:val="•"/>
      <w:lvlJc w:val="left"/>
      <w:pPr>
        <w:ind w:left="5658" w:hanging="360"/>
      </w:pPr>
      <w:rPr>
        <w:rFonts w:hint="default"/>
      </w:rPr>
    </w:lvl>
    <w:lvl w:ilvl="7" w:tplc="9D4E4A32">
      <w:numFmt w:val="bullet"/>
      <w:lvlText w:val="•"/>
      <w:lvlJc w:val="left"/>
      <w:pPr>
        <w:ind w:left="6464" w:hanging="360"/>
      </w:pPr>
      <w:rPr>
        <w:rFonts w:hint="default"/>
      </w:rPr>
    </w:lvl>
    <w:lvl w:ilvl="8" w:tplc="E026ACA4">
      <w:numFmt w:val="bullet"/>
      <w:lvlText w:val="•"/>
      <w:lvlJc w:val="left"/>
      <w:pPr>
        <w:ind w:left="7271" w:hanging="36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181E"/>
    <w:rsid w:val="008C0648"/>
    <w:rsid w:val="00A218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5D71E1"/>
  <w15:chartTrackingRefBased/>
  <w15:docId w15:val="{0307265D-03BE-4345-B285-508BC38798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uiPriority w:val="1"/>
    <w:qFormat/>
    <w:rsid w:val="00A2181E"/>
    <w:pPr>
      <w:widowControl w:val="0"/>
      <w:autoSpaceDE w:val="0"/>
      <w:autoSpaceDN w:val="0"/>
      <w:spacing w:after="0" w:line="240" w:lineRule="auto"/>
    </w:pPr>
    <w:rPr>
      <w:rFonts w:ascii="Cambria" w:eastAsia="Cambria" w:hAnsi="Cambria" w:cs="Cambria"/>
      <w:lang w:val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A2181E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lobesedila">
    <w:name w:val="Body Text"/>
    <w:basedOn w:val="Navaden"/>
    <w:link w:val="TelobesedilaZnak"/>
    <w:uiPriority w:val="1"/>
    <w:qFormat/>
    <w:rsid w:val="00A2181E"/>
  </w:style>
  <w:style w:type="character" w:customStyle="1" w:styleId="TelobesedilaZnak">
    <w:name w:val="Telo besedila Znak"/>
    <w:basedOn w:val="Privzetapisavaodstavka"/>
    <w:link w:val="Telobesedila"/>
    <w:uiPriority w:val="1"/>
    <w:rsid w:val="00A2181E"/>
    <w:rPr>
      <w:rFonts w:ascii="Cambria" w:eastAsia="Cambria" w:hAnsi="Cambria" w:cs="Cambria"/>
      <w:lang w:val="en-US"/>
    </w:rPr>
  </w:style>
  <w:style w:type="paragraph" w:customStyle="1" w:styleId="TableParagraph">
    <w:name w:val="Table Paragraph"/>
    <w:basedOn w:val="Navaden"/>
    <w:uiPriority w:val="1"/>
    <w:qFormat/>
    <w:rsid w:val="00A2181E"/>
    <w:pPr>
      <w:ind w:left="103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271</Words>
  <Characters>1547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Zavod RS za šolstvo</Company>
  <LinksUpToDate>false</LinksUpToDate>
  <CharactersWithSpaces>1815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Barbara Lesničar</dc:creator>
  <cp:keywords/>
  <dc:description/>
  <cp:lastModifiedBy>Barbara Lesničar</cp:lastModifiedBy>
  <cp:revision>1</cp:revision>
  <dcterms:created xsi:type="dcterms:W3CDTF">2020-09-14T07:34:00Z</dcterms:created>
  <dcterms:modified xsi:type="dcterms:W3CDTF">2020-09-14T07:39:00Z</dcterms:modified>
</cp:coreProperties>
</file>